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92" w:rsidRPr="007742FD" w:rsidRDefault="00E13792" w:rsidP="00E13792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7742FD">
        <w:rPr>
          <w:rFonts w:ascii="Calibri" w:eastAsia="Calibri" w:hAnsi="Calibri" w:cs="Times New Roman"/>
          <w:lang w:val="sr-Cyrl-RS"/>
        </w:rPr>
        <w:t xml:space="preserve">        </w:t>
      </w:r>
      <w:r>
        <w:rPr>
          <w:rFonts w:ascii="Calibri" w:eastAsia="Calibri" w:hAnsi="Calibri" w:cs="Times New Roman"/>
        </w:rPr>
        <w:t xml:space="preserve">              </w:t>
      </w:r>
      <w:r w:rsidRPr="007742FD">
        <w:rPr>
          <w:rFonts w:ascii="Calibri" w:eastAsia="Calibri" w:hAnsi="Calibri" w:cs="Times New Roman"/>
          <w:lang w:val="sr-Cyrl-RS"/>
        </w:rPr>
        <w:t xml:space="preserve"> </w:t>
      </w:r>
      <w:r w:rsidRPr="007742FD">
        <w:rPr>
          <w:rFonts w:ascii="Calibri" w:eastAsia="Calibri" w:hAnsi="Calibri" w:cs="Times New Roman"/>
          <w:noProof/>
          <w:lang w:val="sr-Cyrl-RS" w:eastAsia="hr-HR"/>
        </w:rPr>
        <w:drawing>
          <wp:inline distT="0" distB="0" distL="0" distR="0" wp14:anchorId="3DE9A5C2" wp14:editId="4788C616">
            <wp:extent cx="405765" cy="553085"/>
            <wp:effectExtent l="0" t="0" r="0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7742F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  <w:t>-</w:t>
      </w: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OPĆINSKI NAČELNIK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484779">
        <w:rPr>
          <w:rFonts w:ascii="Times New Roman" w:eastAsia="Calibri" w:hAnsi="Times New Roman" w:cs="Times New Roman"/>
          <w:lang w:val="pl-PL"/>
        </w:rPr>
        <w:t>71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b/>
          <w:bCs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>1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Kistanje,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3D6681">
        <w:rPr>
          <w:rFonts w:ascii="Times New Roman" w:eastAsia="Calibri" w:hAnsi="Times New Roman" w:cs="Times New Roman"/>
          <w:lang w:val="pl-PL"/>
        </w:rPr>
        <w:t>29</w:t>
      </w:r>
      <w:r w:rsidR="0096663B">
        <w:rPr>
          <w:rFonts w:ascii="Times New Roman" w:eastAsia="Calibri" w:hAnsi="Times New Roman" w:cs="Times New Roman"/>
          <w:lang w:val="pl-PL"/>
        </w:rPr>
        <w:t>.</w:t>
      </w:r>
      <w:r w:rsidR="003D6681">
        <w:rPr>
          <w:rFonts w:ascii="Times New Roman" w:eastAsia="Calibri" w:hAnsi="Times New Roman" w:cs="Times New Roman"/>
          <w:lang w:val="pl-PL"/>
        </w:rPr>
        <w:t xml:space="preserve">kolovoza </w:t>
      </w:r>
      <w:r w:rsidRPr="007742FD">
        <w:rPr>
          <w:rFonts w:ascii="Times New Roman" w:eastAsia="Calibri" w:hAnsi="Times New Roman" w:cs="Times New Roman"/>
          <w:lang w:val="pl-PL"/>
        </w:rPr>
        <w:t>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</w:p>
    <w:p w:rsidR="008E11F1" w:rsidRDefault="008E11F1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temelju članka </w:t>
      </w:r>
      <w:r w:rsidRPr="002932F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8., 19., 28. stavak 3. i 29.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Zakona o službenicima i namještenicima u lokalnoj i područnoj (regionalnoj) samoupravi (Narodne novine, broj: 86/08., 61/11., 4/18. i 112/19.) (u nastavku teksta: ZSN), a u skladu s Ugovorom o dodjeli bespovratnih sredstava  Kodni broj: SF.3.4.11.01.0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478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službenica ovlaštena za obavljanje poslova pročelnika Jedinstvenog 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pravnog odijela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Općine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objavljuje sljedeći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</w:t>
      </w:r>
      <w:r w:rsidRPr="003512E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  <w:t>O G L A S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r w:rsidRPr="006E517D">
        <w:rPr>
          <w:rFonts w:ascii="Times New Roman" w:hAnsi="Times New Roman" w:cs="Times New Roman"/>
          <w:b/>
          <w:bCs/>
        </w:rPr>
        <w:t xml:space="preserve">za prijam u službu na određeno vrijeme (privremeni poslovi) za vrijeme trajanja projekta 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bookmarkStart w:id="0" w:name="_Hlk168564810"/>
      <w:r w:rsidRPr="00C87E51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61655437"/>
      <w:r w:rsidRPr="00C87E51">
        <w:rPr>
          <w:rFonts w:ascii="Times New Roman" w:hAnsi="Times New Roman" w:cs="Times New Roman"/>
          <w:b/>
          <w:sz w:val="24"/>
          <w:szCs w:val="24"/>
        </w:rPr>
        <w:t>Naša zajednica-Naša kuća-faza II</w:t>
      </w:r>
      <w:bookmarkEnd w:id="1"/>
      <w:r w:rsidRPr="00C87E51">
        <w:rPr>
          <w:rFonts w:ascii="Times New Roman" w:hAnsi="Times New Roman" w:cs="Times New Roman"/>
          <w:b/>
          <w:sz w:val="24"/>
          <w:szCs w:val="24"/>
        </w:rPr>
        <w:t>!“</w:t>
      </w:r>
      <w:r w:rsidRPr="006E517D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E517D">
        <w:rPr>
          <w:rFonts w:ascii="Times New Roman" w:hAnsi="Times New Roman" w:cs="Times New Roman"/>
          <w:b/>
          <w:bCs/>
        </w:rPr>
        <w:t>– pomoć starijim osobama i osobama s invaliditetom</w:t>
      </w:r>
    </w:p>
    <w:p w:rsidR="00E13792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 prijam u službu na određeno vrijeme u Jedinstveni upravni odjel Općine Kistanje radi obavljanja privremenih poslova za vrijeme provođenja projekta Europske unije „Zaželi – prevencija institucionalizacije“ (Ugovor o dodjeli bespovratnih sredstava za projekte koji se financiraju iz Europskog socijalnog fonda Kodni broj: SF.3.4.11.01.04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7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 „Zaželi – prevencija institucionalizacije“ ) na radno mjest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Koordinator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„Naša zajednica-Naša kuća-faza II!“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(službenik II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. kategorije, potkategorije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11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 klasifikacijski rang), jedan (1) izvršitelj.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Služba se zasniva na određeno vrijeme za vrijeme trajanja projekta, najduže </w:t>
      </w:r>
      <w:r w:rsidR="0048477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dvadeset</w:t>
      </w:r>
      <w:r w:rsid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48477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šest </w:t>
      </w:r>
      <w:r w:rsidR="005E3565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(</w:t>
      </w:r>
      <w:r w:rsidR="0048477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26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) mjeseci, uz obvezni probni rad u trajanju od 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dva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(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2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 mjeseca.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Služba na određeno vrijeme ne može postati služba na neodređeno vrijeme, osim ako ZSN-om nije drugačije određeno.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Kandidati moraju ispunjavati opće uvjete za prijam u službu (punoljetnost, hrvatsko državljanstvo, zdravstvena sposobnost za obavljanje poslova radnog mjesta) propisane u članku 12. ZSN-a te posebne uvjete:</w:t>
      </w:r>
    </w:p>
    <w:p w:rsidR="007A5A3D" w:rsidRPr="00B4084B" w:rsidRDefault="00F630FA" w:rsidP="00B4084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srednja stručna sprema </w:t>
      </w:r>
      <w:r w:rsidR="007A5A3D"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(SSS), ekonomska, društvenog ili drugog smjera</w:t>
      </w:r>
    </w:p>
    <w:p w:rsidR="00E13792" w:rsidRPr="00B4084B" w:rsidRDefault="00E13792" w:rsidP="00B4084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najmanje jedna (1) godina radnog iskustva na odgovarajućim poslovima</w:t>
      </w:r>
    </w:p>
    <w:p w:rsidR="00E13792" w:rsidRPr="00B4084B" w:rsidRDefault="00E13792" w:rsidP="00B4084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poznavanje rada na računalu (Word, Excel)</w:t>
      </w:r>
    </w:p>
    <w:p w:rsidR="00E13792" w:rsidRPr="00B4084B" w:rsidRDefault="00E13792" w:rsidP="00B4084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položen državni stručni  ispit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U službu ne može biti primljena osoba za čiji prijam postoje zapreke iz članka 15. i 16.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ZNS-a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 službu se može primiti i rasporediti osoba koja ima potrebno radno iskustvo, a nema položen državni stručni ispit uz uvjet da državni stručni ispit položi u zakonskom roku.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može ostvariti pravo prednosti prilikom zapošljavanja, sukladno članku 101. Zakona o hrvatskim braniteljima iz Domovinskog rata i članovima njihovih obitelji (Narodne novine, broj: 121/17.,  98/19. i 84/21) (u nastavku teksta: Zakona o hrvatskim braniteljima), članku 48.f  Zakona o zaštiti vojnih i civilnih invalida rata (Narodne novine, broj: 33/92., 57/92., 77/92., 27/93., 58/93., 2/94., 76/94., 108/95., 108/96., 82/01., 103/03., 148/13. i 98/19.),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i dužan je u prijavi na oglas  pozvati se na to pravo te ima prednost u odnosu na ostale kandidate samo pod jednakim uvjetima.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8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9. Zakona o profesionalnoj rehabilitaciji uz prijavu na oglas dužan je, osim dokaza o ispunjavanju traženih uvjeta, priložiti i dokaz o utvrđenom statusu osobe s invaliditetom.</w:t>
      </w:r>
    </w:p>
    <w:p w:rsidR="00B4084B" w:rsidRDefault="00E13792" w:rsidP="00B4084B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</w:p>
    <w:p w:rsidR="00E13792" w:rsidRPr="00B4084B" w:rsidRDefault="00E13792" w:rsidP="00B4084B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243D3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  <w:t>U prijavi na oglas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</w:t>
      </w:r>
      <w:r w:rsidR="0048477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otrebno je priložiti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sljedeć</w:t>
      </w:r>
      <w:r w:rsidR="0048477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 dokumentaciju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:</w:t>
      </w:r>
    </w:p>
    <w:p w:rsidR="00484779" w:rsidRDefault="00484779" w:rsidP="00B4084B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prijavu na oglas (vlastoručno potpisanu),</w:t>
      </w:r>
    </w:p>
    <w:p w:rsidR="00E13792" w:rsidRPr="00B4084B" w:rsidRDefault="00E13792" w:rsidP="00B4084B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životopis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B4084B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hrvatskom državljanstvu ( presliku domovnice ili osobne iskaznice)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3E0A21" w:rsidRPr="008E11F1" w:rsidRDefault="003E0A21" w:rsidP="008E11F1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dokaz o ukupnom radnom iskustvu i radnom iskustvu na odgovarajućim poslovima </w:t>
      </w:r>
      <w:r w:rsidR="008E11F1" w:rsidRP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 </w:t>
      </w:r>
      <w:r w:rsidRP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električni zapis ili potvrda o podatcima evidentiranim u bazi podataka </w:t>
      </w:r>
      <w:r w:rsidRP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Hrvatskog zavoda za mirovinsko osiguranje</w:t>
      </w:r>
      <w:r w:rsidR="008E11F1" w:rsidRPr="008E11F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), </w:t>
      </w:r>
    </w:p>
    <w:p w:rsidR="00E13792" w:rsidRDefault="00E13792" w:rsidP="00E13792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dokaz o odgovarajućem stupnju obrazovanja (presliku </w:t>
      </w:r>
      <w:r w:rsidR="009D41E5"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svjedodžbe</w:t>
      </w: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7A5A3D" w:rsidRDefault="00E13792" w:rsidP="00E13792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o položenom državnom ispitu (ako je položen)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E13792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nadležnog suda da se protiv podnositelja prijave ne vodi kazneni postupak, ne stariji od tri (3) mjeseca od dana objave oglasa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E13792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vlastoručno potpisnu izjavu kandidata, da za prijam u službu ne postoje zapreke iz članka 15. i 16. ZSN-a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0D45C4" w:rsidRPr="00B4084B" w:rsidRDefault="000D45C4" w:rsidP="000D45C4">
      <w:pPr>
        <w:pStyle w:val="Odlomakpopisa"/>
        <w:numPr>
          <w:ilvl w:val="0"/>
          <w:numId w:val="3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poznavanju rada na računalu (presliku svjedodžbe/ potvrde o završenom tečaju/ edukaciji, položenom predmetu - školske svjedodžbe na kojoj su vidljivi položeni predmet informatika i osobni podaci (prve stranice na kojoj su vidljivi osobni podaci i stranice na kojoj je vidljiv položeni predmet informatike, te drugi sličan dokaz iz kojeg je vidljivo uspješno polaganje predmeta)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Radnim iskustvom na odgovarajućim poslovima smatra se radno iskustvo ostvareno na poslovima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(radni odnos, samostalno obavljanje profesionalne djelatnosti ili obavljanje poslova u međunarodnim organizacijama)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odgovarajuće stručne spreme i struke.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Isprave se prilažu u neovjerenom presliku, a izabrani kandidat dužan je prije donošenja rješenja o prijmu u službu dostaviti na uvid izvornike dokumentacije priložene uz prijavu na oglas.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Dopunu prijavi na oglas moguće je podnijeti zaključno do dana isteka roka za podnošenje prijava.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Ispunjavanje uvjeta određuje se na posljednji dan roka za podnošenje prijava.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 ovaj oglas ravnopravno se mogu javiti kandidati oba spola, a izrazi koji se koriste u ovom oglasu uporabljeni su neutralno i odnose se na muške i ženske osobe.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Urednom prijavom smatra se prijava koja sadržava sve podatke i priloge navedene u oglasu.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o zdravstvenoj sposobnosti dostavlja izabrani kandidat, prije donošenja rješenja o prijmu u službu.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 kandidate prijavljene na oglas čije su prijave uredne i koji ispunjavaju formalne uvjete provest će se provjera znanja i sposobnosti putem pisanog testiranja te intervjua. Ako kandidat ne pristupi testiranju smatra se da je povukao prijavu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Opis poslova i podaci o plaći radnog mjesta koje se popunjava oglasom, način obavljanja prethodne provjere znanja i sposobnosti kandidata, područje provjere te pravni i drugi izvori za pripremanje kandidata za provjeru biti će navedeni su na službenoj internetskoj stranici Općine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hyperlink r:id="rId9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oglasnoj ploči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službenoj internetskoj stranici (</w:t>
      </w:r>
      <w:hyperlink r:id="rId10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) objavit će se vrijeme održavanja prethodne provjere znanja, najmanje pet (5) dana prije održavanja provjere.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Prijave na oglas s dokazima o ispunjavanju uvjeta podnose se u roku osam (8) dana od dana objave oglasa na službenoj internetskoj stranici Hrvatskog zavoda za zapošljavanje, neposredno ili preporučeno poštom, na adresu: Općina 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Trg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s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v. Nikole 5, 22</w:t>
      </w:r>
      <w:r w:rsidR="00B4084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305 Kistanje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 naznakom: „ Prijava na oglas – 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Koordinator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„Naša zajednica-Naša kuća-faza II!“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Osoba koja nije podnijela pravodobnu i urednu prijavu ili ne ispunjava formalne uvjete iz oglasa, ne smatra se kandidatom prijavljenim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Nakon što je oglas za prijam u službu raspisan ne mora se izvršiti izbor između kandidata, ali se u tom slučaju donosi odluka o poništenju oglasa. Protiv navedene odluke nije dopušteno podnošenje pravnih lijekova. Obavijest o poništenju oglasa dostavlja se svim kandidatima.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 rezultatima oglasa kandidati će biti obaviješteni u zakonskom roku.</w:t>
      </w:r>
    </w:p>
    <w:p w:rsidR="00E13792" w:rsidRPr="003512E3" w:rsidRDefault="00B4084B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</w:t>
      </w:r>
      <w:r w:rsidR="00E13792"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vaj će se  oglas objaviti na službenoj internetskoj stranici Hrvatskog zavoda za zapošljavanje te na oglasnoj ploči Općine </w:t>
      </w:r>
      <w:r w:rsidR="00E1379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="00E13792"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na službenoj internetskoj stranici Općine </w:t>
      </w:r>
      <w:r w:rsidR="00E1379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="00E13792"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   Ovlaštena p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ročelnica</w:t>
      </w:r>
    </w:p>
    <w:p w:rsidR="007B32C5" w:rsidRPr="003512E3" w:rsidRDefault="00E13792" w:rsidP="007B32C5">
      <w:pPr>
        <w:shd w:val="clear" w:color="auto" w:fill="FFFFFF"/>
        <w:tabs>
          <w:tab w:val="left" w:pos="6780"/>
        </w:tabs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Sandra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Ardalić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B32C5" w:rsidRPr="00A01676" w:rsidRDefault="007B32C5" w:rsidP="007B32C5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bookmarkStart w:id="2" w:name="_GoBack"/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OGLAS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 objavljen na oglasnoj ploči Općine Kistanje  dana   </w:t>
      </w:r>
      <w:r w:rsidR="003D668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30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  <w:r w:rsidR="003D668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Kolovoza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4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.godine</w:t>
      </w:r>
    </w:p>
    <w:bookmarkEnd w:id="2"/>
    <w:p w:rsidR="00C83572" w:rsidRDefault="00C83572"/>
    <w:sectPr w:rsidR="00C835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E5" w:rsidRDefault="009D41E5" w:rsidP="009D41E5">
      <w:pPr>
        <w:spacing w:after="0" w:line="240" w:lineRule="auto"/>
      </w:pPr>
      <w:r>
        <w:separator/>
      </w:r>
    </w:p>
  </w:endnote>
  <w:end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AF" w:rsidRDefault="000D45C4">
    <w:pPr>
      <w:pStyle w:val="Podnoje"/>
    </w:pPr>
    <w:r>
      <w:rPr>
        <w:noProof/>
      </w:rPr>
      <w:drawing>
        <wp:inline distT="0" distB="0" distL="0" distR="0" wp14:anchorId="4E4583C0" wp14:editId="5BDC3B75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E5" w:rsidRDefault="009D41E5" w:rsidP="009D41E5">
      <w:pPr>
        <w:spacing w:after="0" w:line="240" w:lineRule="auto"/>
      </w:pPr>
      <w:r>
        <w:separator/>
      </w:r>
    </w:p>
  </w:footnote>
  <w:foot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E3" w:rsidRDefault="000D45C4">
    <w:pPr>
      <w:pStyle w:val="Zaglavlje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48C17C" wp14:editId="3733836B">
          <wp:extent cx="939165" cy="5727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12E3" w:rsidRDefault="002A3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9C4"/>
    <w:multiLevelType w:val="hybridMultilevel"/>
    <w:tmpl w:val="F46A4C26"/>
    <w:lvl w:ilvl="0" w:tplc="022215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A414A"/>
    <w:multiLevelType w:val="hybridMultilevel"/>
    <w:tmpl w:val="FB06AC30"/>
    <w:lvl w:ilvl="0" w:tplc="4482A1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494"/>
    <w:multiLevelType w:val="hybridMultilevel"/>
    <w:tmpl w:val="27F40D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10449"/>
    <w:multiLevelType w:val="hybridMultilevel"/>
    <w:tmpl w:val="4378A3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5AA9B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1E94"/>
    <w:multiLevelType w:val="hybridMultilevel"/>
    <w:tmpl w:val="620017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1CCA"/>
    <w:multiLevelType w:val="hybridMultilevel"/>
    <w:tmpl w:val="3AE4CA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2"/>
    <w:rsid w:val="000D45C4"/>
    <w:rsid w:val="000E36E5"/>
    <w:rsid w:val="002A34D5"/>
    <w:rsid w:val="002E09CC"/>
    <w:rsid w:val="003D6681"/>
    <w:rsid w:val="003E0A21"/>
    <w:rsid w:val="00484779"/>
    <w:rsid w:val="005E3565"/>
    <w:rsid w:val="006D4D4F"/>
    <w:rsid w:val="007A5A3D"/>
    <w:rsid w:val="007B32C5"/>
    <w:rsid w:val="007E3251"/>
    <w:rsid w:val="008E11F1"/>
    <w:rsid w:val="0096663B"/>
    <w:rsid w:val="009A119C"/>
    <w:rsid w:val="009D41E5"/>
    <w:rsid w:val="00B4084B"/>
    <w:rsid w:val="00B41ECE"/>
    <w:rsid w:val="00BE1348"/>
    <w:rsid w:val="00C83572"/>
    <w:rsid w:val="00CC4ABA"/>
    <w:rsid w:val="00E13792"/>
    <w:rsid w:val="00E45EBA"/>
    <w:rsid w:val="00F27081"/>
    <w:rsid w:val="00F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FACF"/>
  <w15:chartTrackingRefBased/>
  <w15:docId w15:val="{411B15A2-6DD2-4D5B-8F16-92EF75E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3792"/>
  </w:style>
  <w:style w:type="paragraph" w:styleId="Podnoje">
    <w:name w:val="footer"/>
    <w:basedOn w:val="Normal"/>
    <w:link w:val="Podno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3792"/>
  </w:style>
  <w:style w:type="paragraph" w:styleId="Odlomakpopisa">
    <w:name w:val="List Paragraph"/>
    <w:basedOn w:val="Normal"/>
    <w:uiPriority w:val="34"/>
    <w:qFormat/>
    <w:rsid w:val="00E137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stanje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17</cp:revision>
  <cp:lastPrinted>2024-08-29T07:27:00Z</cp:lastPrinted>
  <dcterms:created xsi:type="dcterms:W3CDTF">2024-06-06T11:09:00Z</dcterms:created>
  <dcterms:modified xsi:type="dcterms:W3CDTF">2024-08-29T07:28:00Z</dcterms:modified>
</cp:coreProperties>
</file>